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35" w:rsidRDefault="003272A6" w:rsidP="00953135">
      <w:pPr>
        <w:ind w:firstLine="0"/>
        <w:jc w:val="left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266700</wp:posOffset>
            </wp:positionV>
            <wp:extent cx="913765" cy="1390650"/>
            <wp:effectExtent l="0" t="0" r="635" b="6350"/>
            <wp:wrapSquare wrapText="bothSides"/>
            <wp:docPr id="3" name="Imagen 3" descr="logo a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y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46"/>
        <w:gridCol w:w="6234"/>
      </w:tblGrid>
      <w:tr w:rsidR="00953135" w:rsidRPr="00E30CFC" w:rsidTr="003272A6">
        <w:trPr>
          <w:trHeight w:val="789"/>
        </w:trPr>
        <w:tc>
          <w:tcPr>
            <w:tcW w:w="7580" w:type="dxa"/>
            <w:gridSpan w:val="2"/>
            <w:shd w:val="clear" w:color="auto" w:fill="auto"/>
            <w:vAlign w:val="center"/>
          </w:tcPr>
          <w:p w:rsidR="00953135" w:rsidRPr="002C3082" w:rsidRDefault="00953135" w:rsidP="003272A6">
            <w:pPr>
              <w:spacing w:line="264" w:lineRule="auto"/>
              <w:jc w:val="center"/>
              <w:rPr>
                <w:rFonts w:ascii="Arial" w:hAnsi="Arial" w:cs="Arial"/>
                <w:b/>
                <w:color w:val="222222"/>
                <w:sz w:val="36"/>
                <w:szCs w:val="19"/>
                <w:shd w:val="clear" w:color="auto" w:fill="FFFFFF"/>
              </w:rPr>
            </w:pPr>
            <w:r w:rsidRPr="002C3082">
              <w:rPr>
                <w:rFonts w:ascii="Arial" w:hAnsi="Arial" w:cs="Arial"/>
                <w:b/>
                <w:color w:val="222222"/>
                <w:sz w:val="36"/>
                <w:szCs w:val="19"/>
                <w:shd w:val="clear" w:color="auto" w:fill="FFFFFF"/>
              </w:rPr>
              <w:t xml:space="preserve">Ayuntamiento de </w:t>
            </w:r>
            <w:r w:rsidR="003272A6">
              <w:rPr>
                <w:rFonts w:ascii="Arial" w:hAnsi="Arial" w:cs="Arial"/>
                <w:b/>
                <w:color w:val="222222"/>
                <w:sz w:val="36"/>
                <w:szCs w:val="19"/>
                <w:shd w:val="clear" w:color="auto" w:fill="FFFFFF"/>
              </w:rPr>
              <w:t>Pedro Muñoz</w:t>
            </w:r>
          </w:p>
        </w:tc>
      </w:tr>
      <w:tr w:rsidR="00953135" w:rsidRPr="00E30CFC" w:rsidTr="003272A6">
        <w:trPr>
          <w:trHeight w:val="789"/>
        </w:trPr>
        <w:tc>
          <w:tcPr>
            <w:tcW w:w="1346" w:type="dxa"/>
            <w:shd w:val="clear" w:color="auto" w:fill="auto"/>
          </w:tcPr>
          <w:p w:rsidR="00953135" w:rsidRPr="00E30CFC" w:rsidRDefault="00953135" w:rsidP="00953135">
            <w:pPr>
              <w:spacing w:line="264" w:lineRule="auto"/>
              <w:ind w:firstLine="0"/>
              <w:jc w:val="left"/>
              <w:rPr>
                <w:rFonts w:ascii="Calibri" w:hAnsi="Calibri" w:cs="Calibri"/>
                <w:b/>
                <w:bCs/>
                <w:color w:val="4E4E4E"/>
                <w:sz w:val="36"/>
                <w:szCs w:val="32"/>
              </w:rPr>
            </w:pPr>
            <w:r w:rsidRPr="002C3082">
              <w:rPr>
                <w:rFonts w:ascii="Calibri" w:hAnsi="Calibri" w:cs="Calibri"/>
                <w:b/>
                <w:bCs/>
                <w:color w:val="4E4E4E"/>
                <w:sz w:val="20"/>
                <w:szCs w:val="32"/>
              </w:rPr>
              <w:t>fecha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953135" w:rsidRPr="002C3082" w:rsidRDefault="004809D7" w:rsidP="004809D7">
            <w:pPr>
              <w:spacing w:line="264" w:lineRule="auto"/>
              <w:ind w:firstLine="0"/>
              <w:jc w:val="left"/>
              <w:rPr>
                <w:rFonts w:ascii="Calibri" w:hAnsi="Calibri" w:cs="Calibri"/>
                <w:b/>
                <w:bCs/>
                <w:color w:val="4E4E4E"/>
                <w:sz w:val="28"/>
                <w:szCs w:val="32"/>
              </w:rPr>
            </w:pPr>
            <w:r w:rsidRPr="002C3082">
              <w:rPr>
                <w:rFonts w:ascii="Arial" w:hAnsi="Arial" w:cs="Arial"/>
                <w:b/>
                <w:color w:val="222222"/>
                <w:sz w:val="28"/>
                <w:szCs w:val="19"/>
                <w:shd w:val="clear" w:color="auto" w:fill="FFFFFF"/>
              </w:rPr>
              <w:t>PARTE DE ACTIVIDAD</w:t>
            </w:r>
            <w:r>
              <w:rPr>
                <w:rFonts w:ascii="Arial" w:hAnsi="Arial" w:cs="Arial"/>
                <w:b/>
                <w:color w:val="222222"/>
                <w:sz w:val="28"/>
                <w:szCs w:val="19"/>
                <w:shd w:val="clear" w:color="auto" w:fill="FFFFFF"/>
              </w:rPr>
              <w:t xml:space="preserve"> - EVENTO</w:t>
            </w:r>
          </w:p>
        </w:tc>
      </w:tr>
      <w:tr w:rsidR="00953135" w:rsidRPr="00E30CFC" w:rsidTr="003272A6">
        <w:trPr>
          <w:trHeight w:val="789"/>
        </w:trPr>
        <w:tc>
          <w:tcPr>
            <w:tcW w:w="7580" w:type="dxa"/>
            <w:gridSpan w:val="2"/>
            <w:shd w:val="clear" w:color="auto" w:fill="auto"/>
          </w:tcPr>
          <w:p w:rsidR="00953135" w:rsidRDefault="00C34CED" w:rsidP="00953135">
            <w:pPr>
              <w:spacing w:line="264" w:lineRule="auto"/>
              <w:ind w:firstLine="0"/>
              <w:jc w:val="left"/>
              <w:rPr>
                <w:rFonts w:ascii="Arial" w:hAnsi="Arial" w:cs="Arial"/>
                <w:b/>
                <w:color w:val="222222"/>
                <w:sz w:val="28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19"/>
                <w:shd w:val="clear" w:color="auto" w:fill="FFFFFF"/>
              </w:rPr>
              <w:t>S</w:t>
            </w:r>
            <w:r w:rsidR="00953135">
              <w:rPr>
                <w:rFonts w:ascii="Arial" w:hAnsi="Arial" w:cs="Arial"/>
                <w:b/>
                <w:color w:val="222222"/>
                <w:sz w:val="28"/>
                <w:szCs w:val="19"/>
                <w:shd w:val="clear" w:color="auto" w:fill="FFFFFF"/>
              </w:rPr>
              <w:t>ervicio</w:t>
            </w:r>
          </w:p>
          <w:p w:rsidR="00C34CED" w:rsidRPr="00C34CED" w:rsidRDefault="00560DF9" w:rsidP="00C34CED">
            <w:pPr>
              <w:spacing w:line="264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19"/>
                <w:shd w:val="clear" w:color="auto" w:fill="FFFFFF"/>
              </w:rPr>
              <w:t>CULTURA</w:t>
            </w:r>
            <w:r w:rsidR="00AC29EF">
              <w:rPr>
                <w:rFonts w:ascii="Arial" w:hAnsi="Arial" w:cs="Arial"/>
                <w:b/>
                <w:color w:val="FF0000"/>
                <w:sz w:val="28"/>
                <w:szCs w:val="19"/>
                <w:shd w:val="clear" w:color="auto" w:fill="FFFFFF"/>
              </w:rPr>
              <w:t xml:space="preserve"> </w:t>
            </w:r>
          </w:p>
        </w:tc>
      </w:tr>
      <w:tr w:rsidR="003272A6" w:rsidRPr="00E30CFC" w:rsidTr="003272A6">
        <w:trPr>
          <w:trHeight w:val="789"/>
        </w:trPr>
        <w:tc>
          <w:tcPr>
            <w:tcW w:w="7580" w:type="dxa"/>
            <w:gridSpan w:val="2"/>
            <w:shd w:val="clear" w:color="auto" w:fill="auto"/>
          </w:tcPr>
          <w:p w:rsidR="003272A6" w:rsidRDefault="003272A6" w:rsidP="00953135">
            <w:pPr>
              <w:spacing w:line="264" w:lineRule="auto"/>
              <w:ind w:firstLine="0"/>
              <w:jc w:val="left"/>
              <w:rPr>
                <w:rFonts w:ascii="Arial" w:hAnsi="Arial" w:cs="Arial"/>
                <w:b/>
                <w:color w:val="222222"/>
                <w:sz w:val="20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19"/>
                <w:shd w:val="clear" w:color="auto" w:fill="FFFFFF"/>
              </w:rPr>
              <w:t xml:space="preserve">Periodicidad </w:t>
            </w:r>
            <w:r w:rsidRPr="003272A6">
              <w:rPr>
                <w:rFonts w:ascii="Arial" w:hAnsi="Arial" w:cs="Arial"/>
                <w:b/>
                <w:color w:val="222222"/>
                <w:sz w:val="20"/>
                <w:szCs w:val="19"/>
                <w:shd w:val="clear" w:color="auto" w:fill="FFFFFF"/>
              </w:rPr>
              <w:t>(veces que se recomienda reiterar en las redes sociales)</w:t>
            </w:r>
          </w:p>
          <w:p w:rsidR="00C34CED" w:rsidRPr="00C34CED" w:rsidRDefault="00560DF9" w:rsidP="00C34CED">
            <w:pPr>
              <w:spacing w:line="264" w:lineRule="auto"/>
              <w:ind w:firstLine="0"/>
              <w:jc w:val="center"/>
              <w:rPr>
                <w:rFonts w:ascii="Arial" w:hAnsi="Arial" w:cs="Arial"/>
                <w:b/>
                <w:color w:val="FF0000"/>
                <w:sz w:val="28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9"/>
                <w:shd w:val="clear" w:color="auto" w:fill="FFFFFF"/>
              </w:rPr>
              <w:t xml:space="preserve">Habitual </w:t>
            </w:r>
            <w:r w:rsidR="00AC29EF">
              <w:rPr>
                <w:rFonts w:ascii="Arial" w:hAnsi="Arial" w:cs="Arial"/>
                <w:b/>
                <w:color w:val="FF0000"/>
                <w:sz w:val="20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953135" w:rsidRDefault="00953135" w:rsidP="00953135">
      <w:pPr>
        <w:pStyle w:val="Encabezado"/>
        <w:spacing w:line="800" w:lineRule="exact"/>
        <w:ind w:left="-357"/>
        <w:rPr>
          <w:rFonts w:ascii="Trebuchet MS" w:hAnsi="Trebuchet MS"/>
          <w:b/>
          <w:sz w:val="48"/>
          <w:szCs w:val="72"/>
        </w:rPr>
      </w:pPr>
      <w:r w:rsidRPr="007930D5">
        <w:rPr>
          <w:rFonts w:ascii="Trebuchet MS" w:hAnsi="Trebuchet MS"/>
          <w:b/>
          <w:sz w:val="48"/>
          <w:szCs w:val="72"/>
        </w:rPr>
        <w:t xml:space="preserve"> </w:t>
      </w:r>
    </w:p>
    <w:p w:rsidR="00953135" w:rsidRDefault="00953135" w:rsidP="00953135">
      <w:pPr>
        <w:pStyle w:val="Encabezado"/>
        <w:spacing w:line="800" w:lineRule="exact"/>
        <w:ind w:left="-357"/>
        <w:rPr>
          <w:rFonts w:ascii="Trebuchet MS" w:hAnsi="Trebuchet MS" w:cs="Arial"/>
          <w:b/>
          <w:bCs/>
          <w:color w:val="4E4E4E"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52"/>
      </w:tblGrid>
      <w:tr w:rsidR="00953135" w:rsidRPr="00E30CFC" w:rsidTr="00953135">
        <w:trPr>
          <w:trHeight w:val="789"/>
        </w:trPr>
        <w:tc>
          <w:tcPr>
            <w:tcW w:w="1668" w:type="dxa"/>
            <w:shd w:val="clear" w:color="auto" w:fill="auto"/>
            <w:vAlign w:val="center"/>
          </w:tcPr>
          <w:p w:rsidR="00953135" w:rsidRPr="00E30CFC" w:rsidRDefault="00953135" w:rsidP="00953135">
            <w:pPr>
              <w:spacing w:line="264" w:lineRule="auto"/>
              <w:ind w:firstLine="0"/>
              <w:jc w:val="left"/>
              <w:rPr>
                <w:rFonts w:ascii="Calibri" w:hAnsi="Calibri" w:cs="Calibri"/>
                <w:b/>
                <w:bCs/>
                <w:color w:val="4E4E4E"/>
                <w:sz w:val="36"/>
                <w:szCs w:val="32"/>
              </w:rPr>
            </w:pPr>
            <w:r w:rsidRPr="002C3082">
              <w:rPr>
                <w:rFonts w:ascii="Calibri" w:hAnsi="Calibri" w:cs="Calibri"/>
                <w:b/>
                <w:bCs/>
                <w:color w:val="4E4E4E"/>
                <w:szCs w:val="32"/>
              </w:rPr>
              <w:t>Denominación</w:t>
            </w:r>
          </w:p>
        </w:tc>
        <w:tc>
          <w:tcPr>
            <w:tcW w:w="7052" w:type="dxa"/>
            <w:shd w:val="clear" w:color="auto" w:fill="auto"/>
            <w:vAlign w:val="bottom"/>
          </w:tcPr>
          <w:p w:rsidR="00C34CED" w:rsidRPr="00452350" w:rsidRDefault="00560DF9" w:rsidP="00C34CED">
            <w:pPr>
              <w:spacing w:line="264" w:lineRule="auto"/>
              <w:ind w:firstLine="0"/>
              <w:jc w:val="center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/>
                <w:b/>
                <w:bCs/>
                <w:szCs w:val="32"/>
              </w:rPr>
              <w:t xml:space="preserve">LA BIBLIOTECA MUNICIPAL DE PEDRO MUÑOZ OFERTA UNA ACTIVIDAD DE ANIMACIÓN A LA LECTURA SOBRE “EL QUIJOTE” </w:t>
            </w:r>
          </w:p>
          <w:p w:rsidR="00953135" w:rsidRPr="00E30CFC" w:rsidRDefault="00953135" w:rsidP="00953135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4E4E4E"/>
                <w:sz w:val="36"/>
                <w:szCs w:val="32"/>
              </w:rPr>
            </w:pPr>
            <w:r w:rsidRPr="00E30CFC">
              <w:rPr>
                <w:rFonts w:ascii="Calibri" w:hAnsi="Calibri" w:cs="Calibri"/>
                <w:b/>
                <w:bCs/>
                <w:color w:val="4E4E4E"/>
                <w:sz w:val="18"/>
                <w:szCs w:val="32"/>
              </w:rPr>
              <w:t>Máx 2 líneas</w:t>
            </w:r>
          </w:p>
        </w:tc>
      </w:tr>
    </w:tbl>
    <w:p w:rsidR="00953135" w:rsidRDefault="00953135" w:rsidP="00953135">
      <w:pPr>
        <w:shd w:val="clear" w:color="auto" w:fill="FFFFFF"/>
        <w:spacing w:line="288" w:lineRule="auto"/>
        <w:ind w:firstLine="0"/>
        <w:rPr>
          <w:rFonts w:ascii="Calibri" w:hAnsi="Calibri" w:cs="Calibri"/>
          <w:b/>
          <w:color w:val="4B4B4B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052"/>
      </w:tblGrid>
      <w:tr w:rsidR="00953135" w:rsidRPr="00E30CFC" w:rsidTr="00953135">
        <w:trPr>
          <w:trHeight w:val="789"/>
        </w:trPr>
        <w:tc>
          <w:tcPr>
            <w:tcW w:w="1668" w:type="dxa"/>
            <w:shd w:val="clear" w:color="auto" w:fill="auto"/>
          </w:tcPr>
          <w:p w:rsidR="00953135" w:rsidRPr="002C3082" w:rsidRDefault="00953135" w:rsidP="00953135">
            <w:pPr>
              <w:shd w:val="clear" w:color="auto" w:fill="FFFFFF"/>
              <w:ind w:firstLine="0"/>
              <w:jc w:val="left"/>
              <w:rPr>
                <w:rFonts w:ascii="Calibri" w:hAnsi="Calibri" w:cs="Calibri"/>
                <w:b/>
                <w:color w:val="4B4B4B"/>
                <w:szCs w:val="22"/>
              </w:rPr>
            </w:pPr>
            <w:r w:rsidRPr="002C3082">
              <w:rPr>
                <w:rFonts w:ascii="Calibri" w:hAnsi="Calibri" w:cs="Calibri"/>
                <w:b/>
                <w:color w:val="4B4B4B"/>
                <w:szCs w:val="22"/>
              </w:rPr>
              <w:t>resumen</w:t>
            </w:r>
          </w:p>
          <w:p w:rsidR="00953135" w:rsidRPr="00E30CFC" w:rsidRDefault="00953135" w:rsidP="00953135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Calibri" w:hAnsi="Calibri" w:cs="Calibri"/>
                <w:b/>
                <w:color w:val="4B4B4B"/>
                <w:sz w:val="18"/>
                <w:szCs w:val="22"/>
              </w:rPr>
            </w:pPr>
            <w:r w:rsidRPr="00E30CFC">
              <w:rPr>
                <w:rFonts w:ascii="Calibri" w:hAnsi="Calibri" w:cs="Calibri"/>
                <w:b/>
                <w:color w:val="4B4B4B"/>
                <w:sz w:val="18"/>
                <w:szCs w:val="22"/>
              </w:rPr>
              <w:t xml:space="preserve">breve descripción del evento, </w:t>
            </w:r>
          </w:p>
        </w:tc>
        <w:tc>
          <w:tcPr>
            <w:tcW w:w="7052" w:type="dxa"/>
            <w:shd w:val="clear" w:color="auto" w:fill="auto"/>
            <w:vAlign w:val="bottom"/>
          </w:tcPr>
          <w:p w:rsidR="00C34CED" w:rsidRDefault="00560DF9" w:rsidP="00C34CED">
            <w:pPr>
              <w:spacing w:line="264" w:lineRule="auto"/>
              <w:ind w:firstLine="33"/>
              <w:jc w:val="center"/>
              <w:rPr>
                <w:rFonts w:ascii="Calibri" w:hAnsi="Calibri" w:cs="Calibri"/>
                <w:b/>
                <w:bCs/>
                <w:color w:val="4E4E4E"/>
                <w:sz w:val="18"/>
                <w:szCs w:val="32"/>
              </w:rPr>
            </w:pPr>
            <w:r>
              <w:rPr>
                <w:rFonts w:ascii="Calibri" w:hAnsi="Calibri" w:cs="Calibri"/>
                <w:b/>
                <w:bCs/>
                <w:szCs w:val="32"/>
              </w:rPr>
              <w:t>Dirigido a niños/as de Educación Infantil y de 1º a 3º de Educación Primaria, se desarrollará los martes y los jueves de mayo y junio</w:t>
            </w:r>
          </w:p>
          <w:p w:rsidR="00953135" w:rsidRPr="00E30CFC" w:rsidRDefault="00953135" w:rsidP="00953135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4E4E4E"/>
                <w:sz w:val="36"/>
                <w:szCs w:val="32"/>
              </w:rPr>
            </w:pPr>
            <w:r w:rsidRPr="00E30CFC">
              <w:rPr>
                <w:rFonts w:ascii="Calibri" w:hAnsi="Calibri" w:cs="Calibri"/>
                <w:b/>
                <w:bCs/>
                <w:color w:val="4E4E4E"/>
                <w:sz w:val="18"/>
                <w:szCs w:val="32"/>
              </w:rPr>
              <w:t>Máx 3 líneas</w:t>
            </w:r>
          </w:p>
        </w:tc>
      </w:tr>
    </w:tbl>
    <w:p w:rsidR="00953135" w:rsidRDefault="00953135" w:rsidP="00953135">
      <w:pPr>
        <w:spacing w:line="288" w:lineRule="auto"/>
        <w:ind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052"/>
      </w:tblGrid>
      <w:tr w:rsidR="00953135" w:rsidRPr="00E30CFC" w:rsidTr="00953135">
        <w:trPr>
          <w:trHeight w:val="789"/>
        </w:trPr>
        <w:tc>
          <w:tcPr>
            <w:tcW w:w="1668" w:type="dxa"/>
            <w:shd w:val="clear" w:color="auto" w:fill="auto"/>
          </w:tcPr>
          <w:p w:rsidR="00953135" w:rsidRPr="00E30CFC" w:rsidRDefault="00953135" w:rsidP="00953135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Calibri" w:hAnsi="Calibri" w:cs="Calibri"/>
                <w:b/>
                <w:color w:val="4B4B4B"/>
                <w:sz w:val="18"/>
                <w:szCs w:val="22"/>
              </w:rPr>
            </w:pPr>
            <w:r w:rsidRPr="002C3082">
              <w:rPr>
                <w:rFonts w:ascii="Calibri" w:hAnsi="Calibri" w:cs="Calibri"/>
                <w:b/>
                <w:szCs w:val="22"/>
              </w:rPr>
              <w:t>Desarrollo</w:t>
            </w:r>
            <w:r w:rsidRPr="002C3082">
              <w:rPr>
                <w:rFonts w:ascii="Calibri" w:hAnsi="Calibri" w:cs="Calibri"/>
                <w:b/>
                <w:color w:val="4B4B4B"/>
                <w:sz w:val="20"/>
                <w:szCs w:val="22"/>
              </w:rPr>
              <w:t xml:space="preserve">: </w:t>
            </w:r>
            <w:r w:rsidRPr="00E30CFC">
              <w:rPr>
                <w:rFonts w:ascii="Calibri" w:hAnsi="Calibri" w:cs="Calibri"/>
                <w:b/>
                <w:color w:val="4B4B4B"/>
                <w:sz w:val="18"/>
                <w:szCs w:val="22"/>
              </w:rPr>
              <w:t xml:space="preserve">Detalles del evento </w:t>
            </w:r>
          </w:p>
        </w:tc>
        <w:tc>
          <w:tcPr>
            <w:tcW w:w="7052" w:type="dxa"/>
            <w:shd w:val="clear" w:color="auto" w:fill="auto"/>
            <w:vAlign w:val="bottom"/>
          </w:tcPr>
          <w:p w:rsidR="00953135" w:rsidRDefault="00953135" w:rsidP="00953135">
            <w:pPr>
              <w:spacing w:line="264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C34CED" w:rsidRDefault="00AC29EF" w:rsidP="00C34CED">
            <w:pPr>
              <w:spacing w:line="264" w:lineRule="auto"/>
              <w:ind w:firstLine="459"/>
              <w:rPr>
                <w:rFonts w:ascii="Calibri" w:hAnsi="Calibri" w:cs="Calibri"/>
                <w:bCs/>
                <w:szCs w:val="32"/>
              </w:rPr>
            </w:pPr>
            <w:r>
              <w:rPr>
                <w:rFonts w:ascii="Calibri" w:hAnsi="Calibri" w:cs="Calibri"/>
                <w:bCs/>
                <w:szCs w:val="32"/>
              </w:rPr>
              <w:t xml:space="preserve"> </w:t>
            </w:r>
            <w:r w:rsidR="00560DF9">
              <w:rPr>
                <w:rFonts w:ascii="Calibri" w:hAnsi="Calibri" w:cs="Calibri"/>
                <w:bCs/>
                <w:szCs w:val="32"/>
              </w:rPr>
              <w:t>En el año en que se conmemora el IV centenario de la muerte del genial Miguel de Cervantes, la Biblioteca Municipal se dispone a recordar su obra más ilustre, “El Quijote” con una actividad de animación a la lectura dirigida a niños y niñas de la localidad de entre 3 y 8 años.</w:t>
            </w:r>
          </w:p>
          <w:p w:rsidR="00560DF9" w:rsidRDefault="00B21E66" w:rsidP="00C34CED">
            <w:pPr>
              <w:spacing w:line="264" w:lineRule="auto"/>
              <w:ind w:firstLine="459"/>
              <w:rPr>
                <w:rFonts w:ascii="Calibri" w:hAnsi="Calibri" w:cs="Calibri"/>
                <w:bCs/>
                <w:szCs w:val="32"/>
              </w:rPr>
            </w:pPr>
            <w:r>
              <w:rPr>
                <w:rFonts w:ascii="Calibri" w:hAnsi="Calibri" w:cs="Calibri"/>
                <w:bCs/>
                <w:szCs w:val="32"/>
              </w:rPr>
              <w:t>La inscripción es gratuita y debe hacerse los lunes de cada semana, en horario de 11:00 a 13:00h y de 16:30 a 20:30h, bien en la propia Biblioteca, o bien llamando al 926 58 63 55, en esos mismos horarios.</w:t>
            </w:r>
          </w:p>
          <w:p w:rsidR="00B21E66" w:rsidRDefault="00B21E66" w:rsidP="00C34CED">
            <w:pPr>
              <w:spacing w:line="264" w:lineRule="auto"/>
              <w:ind w:firstLine="459"/>
              <w:rPr>
                <w:rFonts w:ascii="Calibri" w:hAnsi="Calibri" w:cs="Calibri"/>
                <w:bCs/>
                <w:szCs w:val="32"/>
              </w:rPr>
            </w:pPr>
            <w:r>
              <w:rPr>
                <w:rFonts w:ascii="Calibri" w:hAnsi="Calibri" w:cs="Calibri"/>
                <w:bCs/>
                <w:szCs w:val="32"/>
              </w:rPr>
              <w:t>La actividad se desarrollará los martes 17 y 24 de mayo y 7 y 21 de junio y los jueves 19 de mayo y 2, 9 y 23 de junio, en horario de 17:00 a 18:00h en la Biblioteca Municipal de nuestra localidad, ubicada en la planta baja del Centro Cívico y Cultural.</w:t>
            </w:r>
          </w:p>
          <w:p w:rsidR="00C34CED" w:rsidRDefault="00C34CED" w:rsidP="00C34CED">
            <w:pPr>
              <w:spacing w:line="264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53135" w:rsidRPr="00E30CFC" w:rsidRDefault="00953135" w:rsidP="00953135">
            <w:pPr>
              <w:spacing w:line="264" w:lineRule="auto"/>
              <w:jc w:val="right"/>
              <w:rPr>
                <w:rFonts w:ascii="Calibri" w:hAnsi="Calibri" w:cs="Calibri"/>
                <w:b/>
                <w:bCs/>
                <w:color w:val="4E4E4E"/>
                <w:sz w:val="36"/>
                <w:szCs w:val="32"/>
              </w:rPr>
            </w:pPr>
            <w:r w:rsidRPr="00E30CFC">
              <w:rPr>
                <w:rFonts w:ascii="Calibri" w:hAnsi="Calibri" w:cs="Calibri"/>
                <w:b/>
                <w:bCs/>
                <w:color w:val="4E4E4E"/>
                <w:sz w:val="18"/>
                <w:szCs w:val="32"/>
              </w:rPr>
              <w:t>Máx 3 párrafos de 5/6 líneas</w:t>
            </w:r>
          </w:p>
        </w:tc>
      </w:tr>
    </w:tbl>
    <w:p w:rsidR="002C3082" w:rsidRPr="00E060A0" w:rsidRDefault="00953135" w:rsidP="00913D92">
      <w:pPr>
        <w:spacing w:line="288" w:lineRule="auto"/>
        <w:ind w:firstLine="0"/>
        <w:rPr>
          <w:rFonts w:ascii="Calibri" w:hAnsi="Calibri" w:cs="Calibri"/>
          <w:b/>
          <w:sz w:val="36"/>
          <w:szCs w:val="22"/>
        </w:rPr>
      </w:pPr>
      <w:r w:rsidRPr="00B76D7E">
        <w:rPr>
          <w:rFonts w:ascii="Calibri" w:hAnsi="Calibri" w:cs="Calibri"/>
          <w:b/>
          <w:sz w:val="36"/>
          <w:szCs w:val="22"/>
        </w:rPr>
        <w:t>IMPRESCINDIBLE ADJUNTAR FOTOGRAFÍA</w:t>
      </w:r>
      <w:r>
        <w:rPr>
          <w:rFonts w:ascii="Calibri" w:hAnsi="Calibri" w:cs="Calibri"/>
          <w:b/>
          <w:sz w:val="36"/>
          <w:szCs w:val="22"/>
        </w:rPr>
        <w:t>-IMAGEN-VIDEO DEL EVENTO</w:t>
      </w:r>
    </w:p>
    <w:sectPr w:rsidR="002C3082" w:rsidRPr="00E060A0" w:rsidSect="00E37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BC1"/>
    <w:multiLevelType w:val="hybridMultilevel"/>
    <w:tmpl w:val="120007A6"/>
    <w:lvl w:ilvl="0" w:tplc="9AB48E06">
      <w:numFmt w:val="bullet"/>
      <w:lvlText w:val="-"/>
      <w:lvlJc w:val="left"/>
      <w:pPr>
        <w:ind w:left="720" w:hanging="360"/>
      </w:pPr>
      <w:rPr>
        <w:rFonts w:ascii="Verdana" w:eastAsia="Times New Roman" w:hAnsi="Verdana" w:cs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DA0"/>
    <w:rsid w:val="00016DF4"/>
    <w:rsid w:val="000242D8"/>
    <w:rsid w:val="00024D29"/>
    <w:rsid w:val="00031342"/>
    <w:rsid w:val="00033980"/>
    <w:rsid w:val="00033983"/>
    <w:rsid w:val="00077005"/>
    <w:rsid w:val="00081F75"/>
    <w:rsid w:val="000A3684"/>
    <w:rsid w:val="000A75B3"/>
    <w:rsid w:val="000C76D8"/>
    <w:rsid w:val="000C775F"/>
    <w:rsid w:val="000C7A92"/>
    <w:rsid w:val="000D244B"/>
    <w:rsid w:val="000F2C66"/>
    <w:rsid w:val="000F3533"/>
    <w:rsid w:val="001178F5"/>
    <w:rsid w:val="00130417"/>
    <w:rsid w:val="001634EA"/>
    <w:rsid w:val="00165E28"/>
    <w:rsid w:val="00171C04"/>
    <w:rsid w:val="001F5C4C"/>
    <w:rsid w:val="001F6273"/>
    <w:rsid w:val="002066AB"/>
    <w:rsid w:val="00206F2D"/>
    <w:rsid w:val="00274707"/>
    <w:rsid w:val="00277A84"/>
    <w:rsid w:val="0028500F"/>
    <w:rsid w:val="002B0B6D"/>
    <w:rsid w:val="002B33CB"/>
    <w:rsid w:val="002C3082"/>
    <w:rsid w:val="002C6D13"/>
    <w:rsid w:val="002F0862"/>
    <w:rsid w:val="00313890"/>
    <w:rsid w:val="00315933"/>
    <w:rsid w:val="00316D33"/>
    <w:rsid w:val="0032071C"/>
    <w:rsid w:val="00322582"/>
    <w:rsid w:val="003272A6"/>
    <w:rsid w:val="003A5725"/>
    <w:rsid w:val="003A5CD3"/>
    <w:rsid w:val="003B13C6"/>
    <w:rsid w:val="003C6855"/>
    <w:rsid w:val="003D2C9A"/>
    <w:rsid w:val="003E6F5A"/>
    <w:rsid w:val="00433CEA"/>
    <w:rsid w:val="00434461"/>
    <w:rsid w:val="004361EC"/>
    <w:rsid w:val="0045521A"/>
    <w:rsid w:val="00461441"/>
    <w:rsid w:val="004655A1"/>
    <w:rsid w:val="00471AA7"/>
    <w:rsid w:val="004809D7"/>
    <w:rsid w:val="00483C3F"/>
    <w:rsid w:val="004A22B4"/>
    <w:rsid w:val="004A53CC"/>
    <w:rsid w:val="004B1172"/>
    <w:rsid w:val="004B2383"/>
    <w:rsid w:val="004C1E2C"/>
    <w:rsid w:val="004C77C5"/>
    <w:rsid w:val="004D24DA"/>
    <w:rsid w:val="004D5635"/>
    <w:rsid w:val="004D784E"/>
    <w:rsid w:val="004E13A2"/>
    <w:rsid w:val="004F5D94"/>
    <w:rsid w:val="005071EA"/>
    <w:rsid w:val="005170E1"/>
    <w:rsid w:val="00525DF7"/>
    <w:rsid w:val="00532B71"/>
    <w:rsid w:val="005332AB"/>
    <w:rsid w:val="00541FE6"/>
    <w:rsid w:val="00551C97"/>
    <w:rsid w:val="00552E69"/>
    <w:rsid w:val="00560DF9"/>
    <w:rsid w:val="005740C6"/>
    <w:rsid w:val="0058465A"/>
    <w:rsid w:val="00597517"/>
    <w:rsid w:val="005B1FA5"/>
    <w:rsid w:val="005C139F"/>
    <w:rsid w:val="005C36B3"/>
    <w:rsid w:val="005D3944"/>
    <w:rsid w:val="005D6DDB"/>
    <w:rsid w:val="00661A63"/>
    <w:rsid w:val="00663957"/>
    <w:rsid w:val="006721C8"/>
    <w:rsid w:val="00673B26"/>
    <w:rsid w:val="006756B3"/>
    <w:rsid w:val="006A61D5"/>
    <w:rsid w:val="006B61DC"/>
    <w:rsid w:val="006E5409"/>
    <w:rsid w:val="00715A78"/>
    <w:rsid w:val="00724BF1"/>
    <w:rsid w:val="00777D97"/>
    <w:rsid w:val="007930D5"/>
    <w:rsid w:val="00797D29"/>
    <w:rsid w:val="007A7EC9"/>
    <w:rsid w:val="007F440D"/>
    <w:rsid w:val="00830028"/>
    <w:rsid w:val="00835ACB"/>
    <w:rsid w:val="008577FD"/>
    <w:rsid w:val="008602FF"/>
    <w:rsid w:val="00882312"/>
    <w:rsid w:val="00894A32"/>
    <w:rsid w:val="00895678"/>
    <w:rsid w:val="008A03BF"/>
    <w:rsid w:val="008D5AEB"/>
    <w:rsid w:val="008F4D60"/>
    <w:rsid w:val="00907821"/>
    <w:rsid w:val="009134D8"/>
    <w:rsid w:val="00913D92"/>
    <w:rsid w:val="00917C9C"/>
    <w:rsid w:val="00926FA4"/>
    <w:rsid w:val="009334E4"/>
    <w:rsid w:val="00953135"/>
    <w:rsid w:val="00966C1D"/>
    <w:rsid w:val="00967762"/>
    <w:rsid w:val="00971060"/>
    <w:rsid w:val="00971ECA"/>
    <w:rsid w:val="00974961"/>
    <w:rsid w:val="00980C13"/>
    <w:rsid w:val="00980E2B"/>
    <w:rsid w:val="009955A2"/>
    <w:rsid w:val="009A321F"/>
    <w:rsid w:val="009A51CB"/>
    <w:rsid w:val="009B0FB1"/>
    <w:rsid w:val="009B1351"/>
    <w:rsid w:val="009B26FB"/>
    <w:rsid w:val="009D5C86"/>
    <w:rsid w:val="009D77D6"/>
    <w:rsid w:val="009E0662"/>
    <w:rsid w:val="00A0338B"/>
    <w:rsid w:val="00A459F1"/>
    <w:rsid w:val="00A55A3D"/>
    <w:rsid w:val="00A74EC0"/>
    <w:rsid w:val="00A7705C"/>
    <w:rsid w:val="00A86D1B"/>
    <w:rsid w:val="00AA1A94"/>
    <w:rsid w:val="00AC29EF"/>
    <w:rsid w:val="00AD0A63"/>
    <w:rsid w:val="00AD76B8"/>
    <w:rsid w:val="00AD7B13"/>
    <w:rsid w:val="00AE1D14"/>
    <w:rsid w:val="00AE75E1"/>
    <w:rsid w:val="00AF62AC"/>
    <w:rsid w:val="00B006DB"/>
    <w:rsid w:val="00B0351B"/>
    <w:rsid w:val="00B100F4"/>
    <w:rsid w:val="00B13BCB"/>
    <w:rsid w:val="00B21E66"/>
    <w:rsid w:val="00B36493"/>
    <w:rsid w:val="00B40E32"/>
    <w:rsid w:val="00B76D7E"/>
    <w:rsid w:val="00B82F77"/>
    <w:rsid w:val="00B909A7"/>
    <w:rsid w:val="00BB08BE"/>
    <w:rsid w:val="00BC6E2B"/>
    <w:rsid w:val="00BD0EF0"/>
    <w:rsid w:val="00C26B9E"/>
    <w:rsid w:val="00C34CED"/>
    <w:rsid w:val="00C678FB"/>
    <w:rsid w:val="00C81599"/>
    <w:rsid w:val="00C817F4"/>
    <w:rsid w:val="00C85F0A"/>
    <w:rsid w:val="00CA5009"/>
    <w:rsid w:val="00CB2F33"/>
    <w:rsid w:val="00CB37BE"/>
    <w:rsid w:val="00CC567F"/>
    <w:rsid w:val="00CE2970"/>
    <w:rsid w:val="00CF7DE7"/>
    <w:rsid w:val="00D273E7"/>
    <w:rsid w:val="00D356A6"/>
    <w:rsid w:val="00D37C99"/>
    <w:rsid w:val="00D64D03"/>
    <w:rsid w:val="00D665D5"/>
    <w:rsid w:val="00D97264"/>
    <w:rsid w:val="00DE0609"/>
    <w:rsid w:val="00DE537E"/>
    <w:rsid w:val="00DF1DEC"/>
    <w:rsid w:val="00DF2F8A"/>
    <w:rsid w:val="00E060A0"/>
    <w:rsid w:val="00E1281A"/>
    <w:rsid w:val="00E160BF"/>
    <w:rsid w:val="00E30CFC"/>
    <w:rsid w:val="00E32DB9"/>
    <w:rsid w:val="00E357EE"/>
    <w:rsid w:val="00E35CF9"/>
    <w:rsid w:val="00E37119"/>
    <w:rsid w:val="00E42A66"/>
    <w:rsid w:val="00E47BE0"/>
    <w:rsid w:val="00E57019"/>
    <w:rsid w:val="00E6136B"/>
    <w:rsid w:val="00E61FAA"/>
    <w:rsid w:val="00E742B2"/>
    <w:rsid w:val="00E91DBD"/>
    <w:rsid w:val="00E957E4"/>
    <w:rsid w:val="00EA1D63"/>
    <w:rsid w:val="00EB5DDD"/>
    <w:rsid w:val="00EC13C2"/>
    <w:rsid w:val="00ED4CC8"/>
    <w:rsid w:val="00EE4778"/>
    <w:rsid w:val="00F16960"/>
    <w:rsid w:val="00F22880"/>
    <w:rsid w:val="00F26DBD"/>
    <w:rsid w:val="00F316CB"/>
    <w:rsid w:val="00F45D9B"/>
    <w:rsid w:val="00F52DA0"/>
    <w:rsid w:val="00F7141E"/>
    <w:rsid w:val="00F90C6F"/>
    <w:rsid w:val="00F93A4F"/>
    <w:rsid w:val="00F94229"/>
    <w:rsid w:val="00FA4244"/>
    <w:rsid w:val="00FB51B7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A0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C85F0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DA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Encabezado">
    <w:name w:val="header"/>
    <w:basedOn w:val="Normal"/>
    <w:link w:val="EncabezadoCar"/>
    <w:rsid w:val="00F52DA0"/>
    <w:pPr>
      <w:tabs>
        <w:tab w:val="center" w:pos="4252"/>
        <w:tab w:val="right" w:pos="8504"/>
      </w:tabs>
      <w:ind w:firstLine="0"/>
      <w:jc w:val="left"/>
    </w:pPr>
    <w:rPr>
      <w:rFonts w:ascii="Arial" w:hAnsi="Arial"/>
    </w:rPr>
  </w:style>
  <w:style w:type="character" w:customStyle="1" w:styleId="EncabezadoCar">
    <w:name w:val="Encabezado Car"/>
    <w:link w:val="Encabezado"/>
    <w:rsid w:val="00F52DA0"/>
    <w:rPr>
      <w:rFonts w:ascii="Arial" w:eastAsia="Times New Roman" w:hAnsi="Arial" w:cs="Times New Roman"/>
      <w:sz w:val="24"/>
      <w:szCs w:val="20"/>
      <w:lang w:eastAsia="es-ES"/>
    </w:rPr>
  </w:style>
  <w:style w:type="paragraph" w:styleId="Remitedesobre">
    <w:name w:val="envelope return"/>
    <w:basedOn w:val="Normal"/>
    <w:rsid w:val="00F52DA0"/>
    <w:pPr>
      <w:ind w:firstLine="0"/>
      <w:jc w:val="left"/>
    </w:pPr>
    <w:rPr>
      <w:rFonts w:ascii="Arial" w:hAnsi="Arial" w:cs="Arial"/>
      <w:i/>
      <w:sz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D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DA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52DA0"/>
    <w:pPr>
      <w:ind w:left="720"/>
      <w:contextualSpacing/>
    </w:pPr>
  </w:style>
  <w:style w:type="character" w:styleId="Hipervnculo">
    <w:name w:val="Hyperlink"/>
    <w:uiPriority w:val="99"/>
    <w:unhideWhenUsed/>
    <w:rsid w:val="002F0862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930D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930D5"/>
    <w:rPr>
      <w:sz w:val="22"/>
      <w:szCs w:val="21"/>
      <w:lang w:eastAsia="en-US"/>
    </w:rPr>
  </w:style>
  <w:style w:type="character" w:customStyle="1" w:styleId="Ttulo1Car">
    <w:name w:val="Título 1 Car"/>
    <w:link w:val="Ttulo1"/>
    <w:uiPriority w:val="9"/>
    <w:rsid w:val="00C85F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4B2383"/>
  </w:style>
  <w:style w:type="character" w:styleId="Textoennegrita">
    <w:name w:val="Strong"/>
    <w:uiPriority w:val="22"/>
    <w:qFormat/>
    <w:rsid w:val="00966C1D"/>
    <w:rPr>
      <w:b/>
      <w:bCs/>
    </w:rPr>
  </w:style>
  <w:style w:type="paragraph" w:customStyle="1" w:styleId="Default">
    <w:name w:val="Default"/>
    <w:rsid w:val="00971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8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A0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C85F0A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DA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Encabezado">
    <w:name w:val="header"/>
    <w:basedOn w:val="Normal"/>
    <w:link w:val="EncabezadoCar"/>
    <w:rsid w:val="00F52DA0"/>
    <w:pPr>
      <w:tabs>
        <w:tab w:val="center" w:pos="4252"/>
        <w:tab w:val="right" w:pos="8504"/>
      </w:tabs>
      <w:ind w:firstLine="0"/>
      <w:jc w:val="left"/>
    </w:pPr>
    <w:rPr>
      <w:rFonts w:ascii="Arial" w:hAnsi="Arial"/>
    </w:rPr>
  </w:style>
  <w:style w:type="character" w:customStyle="1" w:styleId="EncabezadoCar">
    <w:name w:val="Encabezado Car"/>
    <w:link w:val="Encabezado"/>
    <w:rsid w:val="00F52DA0"/>
    <w:rPr>
      <w:rFonts w:ascii="Arial" w:eastAsia="Times New Roman" w:hAnsi="Arial" w:cs="Times New Roman"/>
      <w:sz w:val="24"/>
      <w:szCs w:val="20"/>
      <w:lang w:eastAsia="es-ES"/>
    </w:rPr>
  </w:style>
  <w:style w:type="paragraph" w:styleId="Remitedesobre">
    <w:name w:val="envelope return"/>
    <w:basedOn w:val="Normal"/>
    <w:rsid w:val="00F52DA0"/>
    <w:pPr>
      <w:ind w:firstLine="0"/>
      <w:jc w:val="left"/>
    </w:pPr>
    <w:rPr>
      <w:rFonts w:ascii="Arial" w:hAnsi="Arial" w:cs="Arial"/>
      <w:i/>
      <w:sz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D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2DA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52DA0"/>
    <w:pPr>
      <w:ind w:left="720"/>
      <w:contextualSpacing/>
    </w:pPr>
  </w:style>
  <w:style w:type="character" w:styleId="Hipervnculo">
    <w:name w:val="Hyperlink"/>
    <w:uiPriority w:val="99"/>
    <w:unhideWhenUsed/>
    <w:rsid w:val="002F0862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930D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930D5"/>
    <w:rPr>
      <w:sz w:val="22"/>
      <w:szCs w:val="21"/>
      <w:lang w:eastAsia="en-US"/>
    </w:rPr>
  </w:style>
  <w:style w:type="character" w:customStyle="1" w:styleId="Ttulo1Car">
    <w:name w:val="Título 1 Car"/>
    <w:link w:val="Ttulo1"/>
    <w:uiPriority w:val="9"/>
    <w:rsid w:val="00C85F0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4B2383"/>
  </w:style>
  <w:style w:type="character" w:styleId="Textoennegrita">
    <w:name w:val="Strong"/>
    <w:uiPriority w:val="22"/>
    <w:qFormat/>
    <w:rsid w:val="00966C1D"/>
    <w:rPr>
      <w:b/>
      <w:bCs/>
    </w:rPr>
  </w:style>
  <w:style w:type="paragraph" w:customStyle="1" w:styleId="Default">
    <w:name w:val="Default"/>
    <w:rsid w:val="00971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8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CORTESCM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CORTESCM</dc:creator>
  <cp:lastModifiedBy>jesuscortes</cp:lastModifiedBy>
  <cp:revision>2</cp:revision>
  <cp:lastPrinted>2015-10-29T08:54:00Z</cp:lastPrinted>
  <dcterms:created xsi:type="dcterms:W3CDTF">2016-05-12T09:43:00Z</dcterms:created>
  <dcterms:modified xsi:type="dcterms:W3CDTF">2016-05-12T09:43:00Z</dcterms:modified>
</cp:coreProperties>
</file>